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8950" w14:textId="71EE540A" w:rsidR="0096687C" w:rsidRPr="00546DB2" w:rsidRDefault="00AC7EB8" w:rsidP="0096687C">
      <w:pPr>
        <w:pStyle w:val="Antrat1"/>
        <w:rPr>
          <w:b/>
          <w:bCs/>
          <w:color w:val="000000" w:themeColor="text1"/>
          <w:sz w:val="24"/>
          <w:szCs w:val="24"/>
          <w:lang w:val="lt-LT"/>
        </w:rPr>
      </w:pPr>
      <w:r w:rsidRPr="00546DB2">
        <w:rPr>
          <w:noProof/>
          <w:color w:val="222222"/>
          <w:sz w:val="24"/>
          <w:szCs w:val="24"/>
          <w:lang w:val="lt-LT" w:eastAsia="en-GB"/>
        </w:rPr>
        <w:drawing>
          <wp:anchor distT="0" distB="0" distL="114300" distR="114300" simplePos="0" relativeHeight="251659264" behindDoc="0" locked="0" layoutInCell="1" allowOverlap="1" wp14:anchorId="1DE7A456" wp14:editId="53E22E42">
            <wp:simplePos x="0" y="0"/>
            <wp:positionH relativeFrom="column">
              <wp:posOffset>2567940</wp:posOffset>
            </wp:positionH>
            <wp:positionV relativeFrom="paragraph">
              <wp:posOffset>-24765</wp:posOffset>
            </wp:positionV>
            <wp:extent cx="542925" cy="628650"/>
            <wp:effectExtent l="0" t="0" r="9525" b="0"/>
            <wp:wrapSquare wrapText="bothSides"/>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9CD" w:rsidRPr="00546DB2">
        <w:rPr>
          <w:sz w:val="24"/>
          <w:szCs w:val="24"/>
          <w:lang w:val="lt-LT"/>
        </w:rPr>
        <w:tab/>
      </w:r>
      <w:r w:rsidR="00A839CD" w:rsidRPr="00546DB2">
        <w:rPr>
          <w:sz w:val="24"/>
          <w:szCs w:val="24"/>
          <w:lang w:val="lt-LT"/>
        </w:rPr>
        <w:tab/>
      </w:r>
      <w:r w:rsidR="00A839CD" w:rsidRPr="00546DB2">
        <w:rPr>
          <w:sz w:val="24"/>
          <w:szCs w:val="24"/>
          <w:lang w:val="lt-LT"/>
        </w:rPr>
        <w:tab/>
      </w:r>
      <w:r w:rsidR="00A839CD" w:rsidRPr="00546DB2">
        <w:rPr>
          <w:sz w:val="24"/>
          <w:szCs w:val="24"/>
          <w:lang w:val="lt-LT"/>
        </w:rPr>
        <w:tab/>
      </w:r>
      <w:r w:rsidR="00A839CD" w:rsidRPr="00546DB2">
        <w:rPr>
          <w:sz w:val="24"/>
          <w:szCs w:val="24"/>
          <w:lang w:val="lt-LT"/>
        </w:rPr>
        <w:tab/>
      </w:r>
      <w:r w:rsidR="00A839CD" w:rsidRPr="00546DB2">
        <w:rPr>
          <w:color w:val="000000" w:themeColor="text1"/>
          <w:sz w:val="24"/>
          <w:szCs w:val="24"/>
          <w:lang w:val="lt-LT"/>
        </w:rPr>
        <w:tab/>
      </w:r>
      <w:r w:rsidR="00A839CD" w:rsidRPr="00546DB2">
        <w:rPr>
          <w:color w:val="000000" w:themeColor="text1"/>
          <w:sz w:val="24"/>
          <w:szCs w:val="24"/>
          <w:lang w:val="lt-LT"/>
        </w:rPr>
        <w:tab/>
      </w:r>
    </w:p>
    <w:p w14:paraId="2DB1A2F2" w14:textId="04537C24" w:rsidR="0096687C" w:rsidRPr="00546DB2" w:rsidRDefault="0096687C" w:rsidP="0096687C">
      <w:pPr>
        <w:pStyle w:val="Pagrindinistekstas"/>
        <w:rPr>
          <w:color w:val="000000" w:themeColor="text1"/>
          <w:sz w:val="24"/>
          <w:szCs w:val="24"/>
        </w:rPr>
      </w:pPr>
      <w:r w:rsidRPr="00546DB2">
        <w:rPr>
          <w:color w:val="000000" w:themeColor="text1"/>
          <w:sz w:val="24"/>
          <w:szCs w:val="24"/>
        </w:rPr>
        <w:tab/>
      </w:r>
      <w:r w:rsidRPr="00546DB2">
        <w:rPr>
          <w:color w:val="000000" w:themeColor="text1"/>
          <w:sz w:val="24"/>
          <w:szCs w:val="24"/>
        </w:rPr>
        <w:tab/>
      </w:r>
      <w:r w:rsidRPr="00546DB2">
        <w:rPr>
          <w:color w:val="000000" w:themeColor="text1"/>
          <w:sz w:val="24"/>
          <w:szCs w:val="24"/>
        </w:rPr>
        <w:tab/>
      </w:r>
      <w:r w:rsidRPr="00546DB2">
        <w:rPr>
          <w:color w:val="000000" w:themeColor="text1"/>
          <w:sz w:val="24"/>
          <w:szCs w:val="24"/>
        </w:rPr>
        <w:tab/>
        <w:t xml:space="preserve">            </w:t>
      </w:r>
      <w:r w:rsidRPr="00546DB2">
        <w:rPr>
          <w:color w:val="000000" w:themeColor="text1"/>
          <w:sz w:val="24"/>
          <w:szCs w:val="24"/>
        </w:rPr>
        <w:tab/>
      </w:r>
      <w:r w:rsidRPr="00546DB2">
        <w:rPr>
          <w:color w:val="000000" w:themeColor="text1"/>
          <w:sz w:val="24"/>
          <w:szCs w:val="24"/>
        </w:rPr>
        <w:tab/>
      </w:r>
    </w:p>
    <w:p w14:paraId="12C4F270" w14:textId="5C02C938" w:rsidR="0096687C" w:rsidRPr="00546DB2" w:rsidRDefault="0096687C" w:rsidP="0096687C">
      <w:pPr>
        <w:pStyle w:val="Pagrindinistekstas"/>
        <w:rPr>
          <w:color w:val="000000" w:themeColor="text1"/>
          <w:sz w:val="24"/>
          <w:szCs w:val="24"/>
        </w:rPr>
      </w:pPr>
      <w:r w:rsidRPr="00546DB2">
        <w:rPr>
          <w:color w:val="000000" w:themeColor="text1"/>
          <w:sz w:val="24"/>
          <w:szCs w:val="24"/>
        </w:rPr>
        <w:t xml:space="preserve">  </w:t>
      </w:r>
      <w:r w:rsidR="00AC7EB8" w:rsidRPr="00546DB2">
        <w:rPr>
          <w:color w:val="000000" w:themeColor="text1"/>
          <w:sz w:val="24"/>
          <w:szCs w:val="24"/>
        </w:rPr>
        <w:tab/>
      </w:r>
      <w:r w:rsidR="00AC7EB8" w:rsidRPr="00546DB2">
        <w:rPr>
          <w:color w:val="000000" w:themeColor="text1"/>
          <w:sz w:val="24"/>
          <w:szCs w:val="24"/>
        </w:rPr>
        <w:tab/>
      </w:r>
      <w:r w:rsidR="00AC7EB8" w:rsidRPr="00546DB2">
        <w:rPr>
          <w:color w:val="000000" w:themeColor="text1"/>
          <w:sz w:val="24"/>
          <w:szCs w:val="24"/>
        </w:rPr>
        <w:tab/>
      </w:r>
      <w:r w:rsidR="00AC7EB8" w:rsidRPr="00546DB2">
        <w:rPr>
          <w:color w:val="000000" w:themeColor="text1"/>
          <w:sz w:val="24"/>
          <w:szCs w:val="24"/>
        </w:rPr>
        <w:tab/>
      </w:r>
      <w:r w:rsidR="00AC7EB8" w:rsidRPr="00546DB2">
        <w:rPr>
          <w:color w:val="000000" w:themeColor="text1"/>
          <w:sz w:val="24"/>
          <w:szCs w:val="24"/>
        </w:rPr>
        <w:tab/>
      </w:r>
      <w:r w:rsidR="00AC7EB8" w:rsidRPr="00546DB2">
        <w:rPr>
          <w:color w:val="000000" w:themeColor="text1"/>
          <w:sz w:val="24"/>
          <w:szCs w:val="24"/>
        </w:rPr>
        <w:tab/>
      </w:r>
      <w:r w:rsidR="00AC7EB8" w:rsidRPr="00546DB2">
        <w:rPr>
          <w:color w:val="000000" w:themeColor="text1"/>
          <w:sz w:val="24"/>
          <w:szCs w:val="24"/>
        </w:rPr>
        <w:tab/>
      </w:r>
      <w:r w:rsidR="00AC7EB8" w:rsidRPr="00546DB2">
        <w:rPr>
          <w:color w:val="000000" w:themeColor="text1"/>
          <w:sz w:val="24"/>
          <w:szCs w:val="24"/>
        </w:rPr>
        <w:tab/>
      </w:r>
    </w:p>
    <w:p w14:paraId="289561F8" w14:textId="07E575FF" w:rsidR="0096687C" w:rsidRPr="00546DB2" w:rsidRDefault="00AC7EB8" w:rsidP="0096687C">
      <w:pPr>
        <w:pStyle w:val="Antrat1"/>
        <w:jc w:val="center"/>
        <w:rPr>
          <w:color w:val="000000" w:themeColor="text1"/>
          <w:sz w:val="24"/>
          <w:szCs w:val="24"/>
          <w:lang w:val="lt-LT"/>
        </w:rPr>
      </w:pPr>
      <w:r w:rsidRPr="00546DB2">
        <w:rPr>
          <w:color w:val="000000" w:themeColor="text1"/>
          <w:sz w:val="24"/>
          <w:szCs w:val="24"/>
          <w:lang w:val="lt-LT"/>
        </w:rPr>
        <w:t xml:space="preserve">    </w:t>
      </w:r>
      <w:r w:rsidRPr="00546DB2">
        <w:rPr>
          <w:color w:val="000000" w:themeColor="text1"/>
          <w:sz w:val="24"/>
          <w:szCs w:val="24"/>
          <w:lang w:val="lt-LT"/>
        </w:rPr>
        <w:tab/>
      </w:r>
      <w:r w:rsidRPr="00546DB2">
        <w:rPr>
          <w:color w:val="000000" w:themeColor="text1"/>
          <w:sz w:val="24"/>
          <w:szCs w:val="24"/>
          <w:lang w:val="lt-LT"/>
        </w:rPr>
        <w:tab/>
      </w:r>
      <w:r w:rsidRPr="00546DB2">
        <w:rPr>
          <w:color w:val="000000" w:themeColor="text1"/>
          <w:sz w:val="24"/>
          <w:szCs w:val="24"/>
          <w:lang w:val="lt-LT"/>
        </w:rPr>
        <w:tab/>
      </w:r>
      <w:r w:rsidRPr="00546DB2">
        <w:rPr>
          <w:color w:val="000000" w:themeColor="text1"/>
          <w:sz w:val="24"/>
          <w:szCs w:val="24"/>
          <w:lang w:val="lt-LT"/>
        </w:rPr>
        <w:tab/>
      </w:r>
    </w:p>
    <w:p w14:paraId="05DC322D" w14:textId="77777777" w:rsidR="0096687C" w:rsidRPr="00546DB2" w:rsidRDefault="0096687C" w:rsidP="0096687C">
      <w:pPr>
        <w:pStyle w:val="Antrat1"/>
        <w:jc w:val="center"/>
        <w:rPr>
          <w:b/>
          <w:color w:val="000000" w:themeColor="text1"/>
          <w:sz w:val="24"/>
          <w:szCs w:val="24"/>
          <w:lang w:val="lt-LT"/>
        </w:rPr>
      </w:pPr>
      <w:r w:rsidRPr="00546DB2">
        <w:rPr>
          <w:b/>
          <w:color w:val="000000" w:themeColor="text1"/>
          <w:sz w:val="24"/>
          <w:szCs w:val="24"/>
          <w:lang w:val="lt-LT"/>
        </w:rPr>
        <w:t>ROKIŠKIO RAJONO SAVIVALDYBĖS TARYBA</w:t>
      </w:r>
    </w:p>
    <w:p w14:paraId="4F78352E" w14:textId="77777777" w:rsidR="005C214F" w:rsidRPr="00546DB2" w:rsidRDefault="005C214F" w:rsidP="005431D3">
      <w:pPr>
        <w:rPr>
          <w:b/>
          <w:bCs/>
          <w:color w:val="000000" w:themeColor="text1"/>
          <w:sz w:val="24"/>
          <w:szCs w:val="24"/>
          <w:lang w:val="lt-LT"/>
        </w:rPr>
      </w:pPr>
    </w:p>
    <w:p w14:paraId="519D17FA" w14:textId="77777777" w:rsidR="005C214F" w:rsidRPr="00546DB2" w:rsidRDefault="005C214F" w:rsidP="005C214F">
      <w:pPr>
        <w:jc w:val="center"/>
        <w:rPr>
          <w:b/>
          <w:bCs/>
          <w:color w:val="000000" w:themeColor="text1"/>
          <w:sz w:val="24"/>
          <w:szCs w:val="24"/>
          <w:lang w:val="lt-LT"/>
        </w:rPr>
      </w:pPr>
      <w:r w:rsidRPr="00546DB2">
        <w:rPr>
          <w:b/>
          <w:bCs/>
          <w:color w:val="000000" w:themeColor="text1"/>
          <w:sz w:val="24"/>
          <w:szCs w:val="24"/>
          <w:lang w:val="lt-LT"/>
        </w:rPr>
        <w:t>SPRENDIMAS</w:t>
      </w:r>
    </w:p>
    <w:p w14:paraId="12ADABBD" w14:textId="5F8E58DF" w:rsidR="005C214F" w:rsidRPr="00546DB2" w:rsidRDefault="005C214F" w:rsidP="00797589">
      <w:pPr>
        <w:jc w:val="center"/>
        <w:rPr>
          <w:b/>
          <w:bCs/>
          <w:color w:val="000000" w:themeColor="text1"/>
          <w:sz w:val="24"/>
          <w:szCs w:val="24"/>
          <w:lang w:val="lt-LT"/>
        </w:rPr>
      </w:pPr>
      <w:r w:rsidRPr="00546DB2">
        <w:rPr>
          <w:b/>
          <w:color w:val="000000" w:themeColor="text1"/>
          <w:sz w:val="24"/>
          <w:szCs w:val="24"/>
          <w:lang w:val="lt-LT"/>
        </w:rPr>
        <w:t xml:space="preserve">DĖL </w:t>
      </w:r>
      <w:r w:rsidRPr="00546DB2">
        <w:rPr>
          <w:b/>
          <w:bCs/>
          <w:color w:val="000000" w:themeColor="text1"/>
          <w:sz w:val="24"/>
          <w:szCs w:val="24"/>
          <w:lang w:val="lt-LT"/>
        </w:rPr>
        <w:t>K</w:t>
      </w:r>
      <w:r w:rsidR="00175E7E" w:rsidRPr="00546DB2">
        <w:rPr>
          <w:b/>
          <w:bCs/>
          <w:color w:val="000000" w:themeColor="text1"/>
          <w:sz w:val="24"/>
          <w:szCs w:val="24"/>
          <w:lang w:val="lt-LT"/>
        </w:rPr>
        <w:t>AI KURIŲ ROKIŠKIO RAJONO SAVIVALDYBĖS TARYBOS SPRENDIMŲ PRIPAŽINIMO NETEKUSIAIS GALIOS</w:t>
      </w:r>
    </w:p>
    <w:p w14:paraId="2BA223F0" w14:textId="77777777" w:rsidR="005C214F" w:rsidRPr="00546DB2" w:rsidRDefault="005C214F" w:rsidP="005C214F">
      <w:pPr>
        <w:jc w:val="center"/>
        <w:rPr>
          <w:color w:val="000000" w:themeColor="text1"/>
          <w:sz w:val="24"/>
          <w:szCs w:val="24"/>
          <w:lang w:val="lt-LT"/>
        </w:rPr>
      </w:pPr>
    </w:p>
    <w:p w14:paraId="06498376" w14:textId="5E779FEA" w:rsidR="005C214F" w:rsidRPr="00546DB2" w:rsidRDefault="005C214F" w:rsidP="005C214F">
      <w:pPr>
        <w:jc w:val="center"/>
        <w:rPr>
          <w:color w:val="000000" w:themeColor="text1"/>
          <w:sz w:val="24"/>
          <w:szCs w:val="24"/>
          <w:lang w:val="lt-LT"/>
        </w:rPr>
      </w:pPr>
      <w:r w:rsidRPr="00546DB2">
        <w:rPr>
          <w:color w:val="000000" w:themeColor="text1"/>
          <w:sz w:val="24"/>
          <w:szCs w:val="24"/>
          <w:lang w:val="lt-LT"/>
        </w:rPr>
        <w:t xml:space="preserve">2023 m. birželio </w:t>
      </w:r>
      <w:r w:rsidR="00175E7E" w:rsidRPr="00546DB2">
        <w:rPr>
          <w:color w:val="000000" w:themeColor="text1"/>
          <w:sz w:val="24"/>
          <w:szCs w:val="24"/>
          <w:lang w:val="lt-LT"/>
        </w:rPr>
        <w:t xml:space="preserve">29 </w:t>
      </w:r>
      <w:r w:rsidRPr="00546DB2">
        <w:rPr>
          <w:color w:val="000000" w:themeColor="text1"/>
          <w:sz w:val="24"/>
          <w:szCs w:val="24"/>
          <w:lang w:val="lt-LT"/>
        </w:rPr>
        <w:t>d. Nr. TS-</w:t>
      </w:r>
    </w:p>
    <w:p w14:paraId="4D44EE1A" w14:textId="77777777" w:rsidR="005C214F" w:rsidRPr="00546DB2" w:rsidRDefault="005C214F" w:rsidP="005C214F">
      <w:pPr>
        <w:jc w:val="center"/>
        <w:rPr>
          <w:color w:val="000000" w:themeColor="text1"/>
          <w:sz w:val="24"/>
          <w:szCs w:val="24"/>
          <w:lang w:val="lt-LT"/>
        </w:rPr>
      </w:pPr>
      <w:r w:rsidRPr="00546DB2">
        <w:rPr>
          <w:color w:val="000000" w:themeColor="text1"/>
          <w:sz w:val="24"/>
          <w:szCs w:val="24"/>
          <w:lang w:val="lt-LT"/>
        </w:rPr>
        <w:t>Rokiškis</w:t>
      </w:r>
    </w:p>
    <w:p w14:paraId="686F4A0A" w14:textId="77777777" w:rsidR="005C214F" w:rsidRDefault="005C214F" w:rsidP="005C214F">
      <w:pPr>
        <w:rPr>
          <w:color w:val="000000" w:themeColor="text1"/>
          <w:sz w:val="24"/>
          <w:szCs w:val="24"/>
          <w:lang w:val="lt-LT"/>
        </w:rPr>
      </w:pPr>
    </w:p>
    <w:p w14:paraId="509810C2" w14:textId="77777777" w:rsidR="00A369DD" w:rsidRPr="00546DB2" w:rsidRDefault="00A369DD" w:rsidP="005C214F">
      <w:pPr>
        <w:rPr>
          <w:color w:val="000000" w:themeColor="text1"/>
          <w:sz w:val="24"/>
          <w:szCs w:val="24"/>
          <w:lang w:val="lt-LT"/>
        </w:rPr>
      </w:pPr>
    </w:p>
    <w:p w14:paraId="7023DBE7" w14:textId="3951E4F5" w:rsidR="005C214F" w:rsidRPr="00546DB2" w:rsidRDefault="005C214F" w:rsidP="00A369DD">
      <w:pPr>
        <w:ind w:firstLine="851"/>
        <w:jc w:val="both"/>
        <w:rPr>
          <w:color w:val="000000" w:themeColor="text1"/>
          <w:sz w:val="24"/>
          <w:szCs w:val="24"/>
          <w:lang w:val="lt-LT"/>
        </w:rPr>
      </w:pPr>
      <w:r w:rsidRPr="00546DB2">
        <w:rPr>
          <w:color w:val="000000" w:themeColor="text1"/>
          <w:sz w:val="24"/>
          <w:szCs w:val="24"/>
          <w:lang w:val="lt-LT"/>
        </w:rPr>
        <w:t>Rokiškio rajono savivaldybės taryba n u s p r e n d ž i a:</w:t>
      </w:r>
    </w:p>
    <w:p w14:paraId="5AFCB979" w14:textId="77777777" w:rsidR="00175E7E" w:rsidRPr="00546DB2" w:rsidRDefault="00175E7E" w:rsidP="00A369DD">
      <w:pPr>
        <w:ind w:left="360" w:firstLine="491"/>
        <w:jc w:val="both"/>
        <w:rPr>
          <w:color w:val="000000" w:themeColor="text1"/>
          <w:sz w:val="24"/>
          <w:szCs w:val="24"/>
          <w:lang w:val="lt-LT"/>
        </w:rPr>
      </w:pPr>
      <w:r w:rsidRPr="00546DB2">
        <w:rPr>
          <w:color w:val="000000" w:themeColor="text1"/>
          <w:sz w:val="24"/>
          <w:szCs w:val="24"/>
          <w:lang w:val="lt-LT"/>
        </w:rPr>
        <w:t>Pripažinti netekusiais galios:</w:t>
      </w:r>
    </w:p>
    <w:p w14:paraId="116FDB1B" w14:textId="77777777" w:rsidR="00175E7E" w:rsidRPr="00546DB2" w:rsidRDefault="00175E7E" w:rsidP="00A369DD">
      <w:pPr>
        <w:ind w:firstLine="851"/>
        <w:jc w:val="both"/>
        <w:rPr>
          <w:color w:val="000000" w:themeColor="text1"/>
          <w:sz w:val="24"/>
          <w:szCs w:val="24"/>
          <w:lang w:val="lt-LT"/>
        </w:rPr>
      </w:pPr>
      <w:r w:rsidRPr="00546DB2">
        <w:rPr>
          <w:color w:val="000000" w:themeColor="text1"/>
          <w:sz w:val="24"/>
          <w:szCs w:val="24"/>
          <w:lang w:val="lt-LT"/>
        </w:rPr>
        <w:t>Rokiškio rajono savivaldybės tarybos 2003 m. gegužės 29 d. sprendimą Nr. 60 „Dėl mero pavaduotojo veiklos sričių nustatymo“;</w:t>
      </w:r>
    </w:p>
    <w:p w14:paraId="3A316BD0" w14:textId="77777777" w:rsidR="00175E7E" w:rsidRPr="00546DB2" w:rsidRDefault="00175E7E" w:rsidP="00A369DD">
      <w:pPr>
        <w:ind w:firstLine="851"/>
        <w:jc w:val="both"/>
        <w:rPr>
          <w:color w:val="000000" w:themeColor="text1"/>
          <w:sz w:val="24"/>
          <w:szCs w:val="24"/>
          <w:lang w:val="lt-LT"/>
        </w:rPr>
      </w:pPr>
      <w:r w:rsidRPr="00546DB2">
        <w:rPr>
          <w:color w:val="000000" w:themeColor="text1"/>
          <w:sz w:val="24"/>
          <w:szCs w:val="24"/>
          <w:lang w:val="lt-LT"/>
        </w:rPr>
        <w:t>Rokiškio rajono savivaldybės tarybos 2008 m. gruodžio 29 d. Nr. TS-13.228 „Dėl Rokiškio rajono savivaldybės mero pavaduotojo veiklos sričių nustatymo“;</w:t>
      </w:r>
    </w:p>
    <w:p w14:paraId="6AD03D96" w14:textId="77777777" w:rsidR="00175E7E" w:rsidRPr="00546DB2" w:rsidRDefault="00175E7E" w:rsidP="00A369DD">
      <w:pPr>
        <w:ind w:firstLine="851"/>
        <w:jc w:val="both"/>
        <w:rPr>
          <w:color w:val="000000" w:themeColor="text1"/>
          <w:sz w:val="24"/>
          <w:szCs w:val="24"/>
          <w:lang w:val="lt-LT"/>
        </w:rPr>
      </w:pPr>
      <w:r w:rsidRPr="00546DB2">
        <w:rPr>
          <w:color w:val="000000" w:themeColor="text1"/>
          <w:sz w:val="24"/>
          <w:szCs w:val="24"/>
          <w:lang w:val="lt-LT"/>
        </w:rPr>
        <w:t xml:space="preserve">Rokiškio rajono savivaldybės tarybos 2011 m. gegužės 6 d. sprendimą Nr. TS-7.119 „Dėl Rokiškio rajono savivaldybės mero pavaduotojo veiklos sričių nustatymo“. </w:t>
      </w:r>
    </w:p>
    <w:p w14:paraId="4D437F4C" w14:textId="77777777" w:rsidR="005C214F" w:rsidRPr="00546DB2" w:rsidRDefault="005C214F" w:rsidP="00175E7E">
      <w:pPr>
        <w:ind w:firstLine="720"/>
        <w:jc w:val="both"/>
        <w:rPr>
          <w:color w:val="000000" w:themeColor="text1"/>
          <w:sz w:val="24"/>
          <w:szCs w:val="24"/>
          <w:lang w:val="lt-LT"/>
        </w:rPr>
      </w:pPr>
    </w:p>
    <w:p w14:paraId="31775CB4" w14:textId="77777777" w:rsidR="005C214F" w:rsidRPr="00546DB2" w:rsidRDefault="005C214F" w:rsidP="005C214F">
      <w:pPr>
        <w:jc w:val="both"/>
        <w:rPr>
          <w:color w:val="000000" w:themeColor="text1"/>
          <w:sz w:val="24"/>
          <w:szCs w:val="24"/>
          <w:lang w:val="lt-LT"/>
        </w:rPr>
      </w:pPr>
    </w:p>
    <w:p w14:paraId="4B2C33EA" w14:textId="77777777" w:rsidR="005C214F" w:rsidRPr="00546DB2" w:rsidRDefault="005C214F" w:rsidP="005C214F">
      <w:pPr>
        <w:jc w:val="both"/>
        <w:rPr>
          <w:color w:val="000000" w:themeColor="text1"/>
          <w:sz w:val="24"/>
          <w:szCs w:val="24"/>
          <w:lang w:val="lt-LT"/>
        </w:rPr>
      </w:pPr>
    </w:p>
    <w:p w14:paraId="79D07FA1" w14:textId="77777777" w:rsidR="005C214F" w:rsidRPr="00546DB2" w:rsidRDefault="005C214F" w:rsidP="005C214F">
      <w:pPr>
        <w:jc w:val="both"/>
        <w:rPr>
          <w:color w:val="000000" w:themeColor="text1"/>
          <w:sz w:val="24"/>
          <w:szCs w:val="24"/>
          <w:lang w:val="lt-LT"/>
        </w:rPr>
      </w:pPr>
    </w:p>
    <w:p w14:paraId="4EBD4BB5" w14:textId="77777777" w:rsidR="005C214F" w:rsidRPr="00546DB2" w:rsidRDefault="005C214F" w:rsidP="005C214F">
      <w:pPr>
        <w:jc w:val="both"/>
        <w:rPr>
          <w:color w:val="000000" w:themeColor="text1"/>
          <w:sz w:val="24"/>
          <w:szCs w:val="24"/>
          <w:lang w:val="lt-LT"/>
        </w:rPr>
      </w:pPr>
    </w:p>
    <w:p w14:paraId="4F0E4149" w14:textId="77777777" w:rsidR="005C214F" w:rsidRPr="00546DB2" w:rsidRDefault="005C214F" w:rsidP="005C214F">
      <w:pPr>
        <w:rPr>
          <w:color w:val="000000" w:themeColor="text1"/>
          <w:sz w:val="24"/>
          <w:szCs w:val="24"/>
          <w:lang w:val="lt-LT"/>
        </w:rPr>
      </w:pPr>
      <w:r w:rsidRPr="00546DB2">
        <w:rPr>
          <w:color w:val="000000" w:themeColor="text1"/>
          <w:sz w:val="24"/>
          <w:szCs w:val="24"/>
          <w:lang w:val="lt-LT"/>
        </w:rPr>
        <w:t xml:space="preserve">Savivaldybės meras </w:t>
      </w:r>
      <w:r w:rsidRPr="00546DB2">
        <w:rPr>
          <w:color w:val="000000" w:themeColor="text1"/>
          <w:sz w:val="24"/>
          <w:szCs w:val="24"/>
          <w:lang w:val="lt-LT"/>
        </w:rPr>
        <w:tab/>
      </w:r>
      <w:r w:rsidRPr="00546DB2">
        <w:rPr>
          <w:color w:val="000000" w:themeColor="text1"/>
          <w:sz w:val="24"/>
          <w:szCs w:val="24"/>
          <w:lang w:val="lt-LT"/>
        </w:rPr>
        <w:tab/>
      </w:r>
      <w:r w:rsidRPr="00546DB2">
        <w:rPr>
          <w:color w:val="000000" w:themeColor="text1"/>
          <w:sz w:val="24"/>
          <w:szCs w:val="24"/>
          <w:lang w:val="lt-LT"/>
        </w:rPr>
        <w:tab/>
        <w:t xml:space="preserve">    </w:t>
      </w:r>
      <w:r w:rsidRPr="00546DB2">
        <w:rPr>
          <w:color w:val="000000" w:themeColor="text1"/>
          <w:sz w:val="24"/>
          <w:szCs w:val="24"/>
          <w:lang w:val="lt-LT"/>
        </w:rPr>
        <w:tab/>
      </w:r>
      <w:r w:rsidRPr="00546DB2">
        <w:rPr>
          <w:color w:val="000000" w:themeColor="text1"/>
          <w:sz w:val="24"/>
          <w:szCs w:val="24"/>
          <w:lang w:val="lt-LT"/>
        </w:rPr>
        <w:tab/>
      </w:r>
      <w:r w:rsidRPr="00546DB2">
        <w:rPr>
          <w:color w:val="000000" w:themeColor="text1"/>
          <w:sz w:val="24"/>
          <w:szCs w:val="24"/>
          <w:lang w:val="lt-LT"/>
        </w:rPr>
        <w:tab/>
        <w:t xml:space="preserve">                Ramūnas </w:t>
      </w:r>
      <w:proofErr w:type="spellStart"/>
      <w:r w:rsidRPr="00546DB2">
        <w:rPr>
          <w:color w:val="000000" w:themeColor="text1"/>
          <w:sz w:val="24"/>
          <w:szCs w:val="24"/>
          <w:lang w:val="lt-LT"/>
        </w:rPr>
        <w:t>Godeliauskas</w:t>
      </w:r>
      <w:proofErr w:type="spellEnd"/>
    </w:p>
    <w:p w14:paraId="70EB61E3" w14:textId="77777777" w:rsidR="005C214F" w:rsidRPr="00546DB2" w:rsidRDefault="005C214F" w:rsidP="005C214F">
      <w:pPr>
        <w:rPr>
          <w:color w:val="000000" w:themeColor="text1"/>
          <w:sz w:val="24"/>
          <w:szCs w:val="24"/>
          <w:lang w:val="lt-LT"/>
        </w:rPr>
      </w:pPr>
    </w:p>
    <w:p w14:paraId="11172F8A" w14:textId="77777777" w:rsidR="005C214F" w:rsidRPr="00546DB2" w:rsidRDefault="005C214F" w:rsidP="005C214F">
      <w:pPr>
        <w:rPr>
          <w:color w:val="000000" w:themeColor="text1"/>
          <w:sz w:val="24"/>
          <w:szCs w:val="24"/>
          <w:lang w:val="lt-LT"/>
        </w:rPr>
      </w:pPr>
    </w:p>
    <w:p w14:paraId="41876E2A" w14:textId="77777777" w:rsidR="005C214F" w:rsidRPr="00546DB2" w:rsidRDefault="005C214F" w:rsidP="005C214F">
      <w:pPr>
        <w:rPr>
          <w:color w:val="000000" w:themeColor="text1"/>
          <w:sz w:val="24"/>
          <w:szCs w:val="24"/>
          <w:lang w:val="lt-LT"/>
        </w:rPr>
      </w:pPr>
    </w:p>
    <w:p w14:paraId="5A76ECE9" w14:textId="77777777" w:rsidR="00175E7E" w:rsidRPr="00546DB2" w:rsidRDefault="00175E7E" w:rsidP="005C214F">
      <w:pPr>
        <w:rPr>
          <w:color w:val="000000" w:themeColor="text1"/>
          <w:sz w:val="24"/>
          <w:szCs w:val="24"/>
          <w:lang w:val="lt-LT"/>
        </w:rPr>
      </w:pPr>
    </w:p>
    <w:p w14:paraId="1F6B84C2" w14:textId="77777777" w:rsidR="00175E7E" w:rsidRPr="00546DB2" w:rsidRDefault="00175E7E" w:rsidP="005C214F">
      <w:pPr>
        <w:rPr>
          <w:color w:val="000000" w:themeColor="text1"/>
          <w:sz w:val="24"/>
          <w:szCs w:val="24"/>
          <w:lang w:val="lt-LT"/>
        </w:rPr>
      </w:pPr>
    </w:p>
    <w:p w14:paraId="7AD0BF58" w14:textId="77777777" w:rsidR="00175E7E" w:rsidRPr="00546DB2" w:rsidRDefault="00175E7E" w:rsidP="005C214F">
      <w:pPr>
        <w:rPr>
          <w:color w:val="000000" w:themeColor="text1"/>
          <w:sz w:val="24"/>
          <w:szCs w:val="24"/>
          <w:lang w:val="lt-LT"/>
        </w:rPr>
      </w:pPr>
    </w:p>
    <w:p w14:paraId="35498E01" w14:textId="77777777" w:rsidR="00175E7E" w:rsidRPr="00546DB2" w:rsidRDefault="00175E7E" w:rsidP="005C214F">
      <w:pPr>
        <w:rPr>
          <w:color w:val="000000" w:themeColor="text1"/>
          <w:sz w:val="24"/>
          <w:szCs w:val="24"/>
          <w:lang w:val="lt-LT"/>
        </w:rPr>
      </w:pPr>
    </w:p>
    <w:p w14:paraId="61D979BA" w14:textId="77777777" w:rsidR="00175E7E" w:rsidRPr="00546DB2" w:rsidRDefault="00175E7E" w:rsidP="005C214F">
      <w:pPr>
        <w:rPr>
          <w:color w:val="000000" w:themeColor="text1"/>
          <w:sz w:val="24"/>
          <w:szCs w:val="24"/>
          <w:lang w:val="lt-LT"/>
        </w:rPr>
      </w:pPr>
    </w:p>
    <w:p w14:paraId="6F1FCBB4" w14:textId="77777777" w:rsidR="00175E7E" w:rsidRPr="00546DB2" w:rsidRDefault="00175E7E" w:rsidP="005C214F">
      <w:pPr>
        <w:rPr>
          <w:color w:val="000000" w:themeColor="text1"/>
          <w:sz w:val="24"/>
          <w:szCs w:val="24"/>
          <w:lang w:val="lt-LT"/>
        </w:rPr>
      </w:pPr>
    </w:p>
    <w:p w14:paraId="31D6B140" w14:textId="77777777" w:rsidR="00175E7E" w:rsidRPr="00546DB2" w:rsidRDefault="00175E7E" w:rsidP="005C214F">
      <w:pPr>
        <w:rPr>
          <w:color w:val="000000" w:themeColor="text1"/>
          <w:sz w:val="24"/>
          <w:szCs w:val="24"/>
          <w:lang w:val="lt-LT"/>
        </w:rPr>
      </w:pPr>
    </w:p>
    <w:p w14:paraId="145ABDA4" w14:textId="77777777" w:rsidR="00175E7E" w:rsidRPr="00546DB2" w:rsidRDefault="00175E7E" w:rsidP="005C214F">
      <w:pPr>
        <w:rPr>
          <w:color w:val="000000" w:themeColor="text1"/>
          <w:sz w:val="24"/>
          <w:szCs w:val="24"/>
          <w:lang w:val="lt-LT"/>
        </w:rPr>
      </w:pPr>
    </w:p>
    <w:p w14:paraId="782A0ACD" w14:textId="77777777" w:rsidR="00175E7E" w:rsidRPr="00546DB2" w:rsidRDefault="00175E7E" w:rsidP="005C214F">
      <w:pPr>
        <w:rPr>
          <w:color w:val="000000" w:themeColor="text1"/>
          <w:sz w:val="24"/>
          <w:szCs w:val="24"/>
          <w:lang w:val="lt-LT"/>
        </w:rPr>
      </w:pPr>
    </w:p>
    <w:p w14:paraId="7FED4C96" w14:textId="77777777" w:rsidR="00175E7E" w:rsidRPr="00546DB2" w:rsidRDefault="00175E7E" w:rsidP="005C214F">
      <w:pPr>
        <w:rPr>
          <w:color w:val="000000" w:themeColor="text1"/>
          <w:sz w:val="24"/>
          <w:szCs w:val="24"/>
          <w:lang w:val="lt-LT"/>
        </w:rPr>
      </w:pPr>
    </w:p>
    <w:p w14:paraId="4DA008E8" w14:textId="77777777" w:rsidR="00175E7E" w:rsidRPr="00546DB2" w:rsidRDefault="00175E7E" w:rsidP="005C214F">
      <w:pPr>
        <w:rPr>
          <w:color w:val="000000" w:themeColor="text1"/>
          <w:sz w:val="24"/>
          <w:szCs w:val="24"/>
          <w:lang w:val="lt-LT"/>
        </w:rPr>
      </w:pPr>
    </w:p>
    <w:p w14:paraId="0F829436" w14:textId="77777777" w:rsidR="00175E7E" w:rsidRPr="00546DB2" w:rsidRDefault="00175E7E" w:rsidP="005C214F">
      <w:pPr>
        <w:rPr>
          <w:color w:val="000000" w:themeColor="text1"/>
          <w:sz w:val="24"/>
          <w:szCs w:val="24"/>
          <w:lang w:val="lt-LT"/>
        </w:rPr>
      </w:pPr>
    </w:p>
    <w:p w14:paraId="1F7C8C9F" w14:textId="77777777" w:rsidR="00175E7E" w:rsidRPr="00546DB2" w:rsidRDefault="00175E7E" w:rsidP="005C214F">
      <w:pPr>
        <w:rPr>
          <w:color w:val="000000" w:themeColor="text1"/>
          <w:sz w:val="24"/>
          <w:szCs w:val="24"/>
          <w:lang w:val="lt-LT"/>
        </w:rPr>
      </w:pPr>
    </w:p>
    <w:p w14:paraId="082B81A9" w14:textId="77777777" w:rsidR="00175E7E" w:rsidRPr="00546DB2" w:rsidRDefault="00175E7E" w:rsidP="005C214F">
      <w:pPr>
        <w:rPr>
          <w:color w:val="000000" w:themeColor="text1"/>
          <w:sz w:val="24"/>
          <w:szCs w:val="24"/>
          <w:lang w:val="lt-LT"/>
        </w:rPr>
      </w:pPr>
    </w:p>
    <w:p w14:paraId="0819F854" w14:textId="77777777" w:rsidR="00175E7E" w:rsidRPr="00546DB2" w:rsidRDefault="00175E7E" w:rsidP="005C214F">
      <w:pPr>
        <w:rPr>
          <w:color w:val="000000" w:themeColor="text1"/>
          <w:sz w:val="24"/>
          <w:szCs w:val="24"/>
          <w:lang w:val="lt-LT"/>
        </w:rPr>
      </w:pPr>
    </w:p>
    <w:p w14:paraId="67587060" w14:textId="77777777" w:rsidR="00175E7E" w:rsidRPr="00546DB2" w:rsidRDefault="00175E7E" w:rsidP="005C214F">
      <w:pPr>
        <w:rPr>
          <w:color w:val="000000" w:themeColor="text1"/>
          <w:sz w:val="24"/>
          <w:szCs w:val="24"/>
          <w:lang w:val="lt-LT"/>
        </w:rPr>
      </w:pPr>
    </w:p>
    <w:p w14:paraId="46DC061D" w14:textId="77777777" w:rsidR="00175E7E" w:rsidRPr="00546DB2" w:rsidRDefault="00175E7E" w:rsidP="005C214F">
      <w:pPr>
        <w:rPr>
          <w:color w:val="000000" w:themeColor="text1"/>
          <w:sz w:val="24"/>
          <w:szCs w:val="24"/>
          <w:lang w:val="lt-LT"/>
        </w:rPr>
      </w:pPr>
    </w:p>
    <w:p w14:paraId="01E36E51" w14:textId="77777777" w:rsidR="00175E7E" w:rsidRPr="00546DB2" w:rsidRDefault="00175E7E" w:rsidP="005C214F">
      <w:pPr>
        <w:rPr>
          <w:color w:val="000000" w:themeColor="text1"/>
          <w:sz w:val="24"/>
          <w:szCs w:val="24"/>
          <w:lang w:val="lt-LT"/>
        </w:rPr>
      </w:pPr>
    </w:p>
    <w:p w14:paraId="41DD7136" w14:textId="77777777" w:rsidR="005C214F" w:rsidRPr="00546DB2" w:rsidRDefault="005C214F" w:rsidP="005C214F">
      <w:pPr>
        <w:rPr>
          <w:color w:val="000000" w:themeColor="text1"/>
          <w:sz w:val="24"/>
          <w:szCs w:val="24"/>
          <w:lang w:val="lt-LT"/>
        </w:rPr>
      </w:pPr>
    </w:p>
    <w:p w14:paraId="49625145" w14:textId="6D553419" w:rsidR="00546DB2" w:rsidRPr="004D1028" w:rsidRDefault="00175E7E" w:rsidP="00546DB2">
      <w:pPr>
        <w:rPr>
          <w:color w:val="000000" w:themeColor="text1"/>
          <w:sz w:val="24"/>
          <w:szCs w:val="24"/>
          <w:lang w:val="lt-LT"/>
        </w:rPr>
      </w:pPr>
      <w:r w:rsidRPr="00546DB2">
        <w:rPr>
          <w:color w:val="000000" w:themeColor="text1"/>
          <w:sz w:val="24"/>
          <w:szCs w:val="24"/>
          <w:lang w:val="lt-LT"/>
        </w:rPr>
        <w:t xml:space="preserve">Regina </w:t>
      </w:r>
      <w:proofErr w:type="spellStart"/>
      <w:r w:rsidRPr="00546DB2">
        <w:rPr>
          <w:color w:val="000000" w:themeColor="text1"/>
          <w:sz w:val="24"/>
          <w:szCs w:val="24"/>
          <w:lang w:val="lt-LT"/>
        </w:rPr>
        <w:t>Strumskienė</w:t>
      </w:r>
      <w:proofErr w:type="spellEnd"/>
    </w:p>
    <w:p w14:paraId="5BD49D28" w14:textId="77777777" w:rsidR="00546DB2" w:rsidRPr="00546DB2" w:rsidRDefault="00546DB2" w:rsidP="00546DB2">
      <w:pPr>
        <w:jc w:val="center"/>
        <w:rPr>
          <w:b/>
          <w:color w:val="000000" w:themeColor="text1"/>
          <w:sz w:val="24"/>
          <w:szCs w:val="24"/>
          <w:lang w:val="lt-LT"/>
        </w:rPr>
      </w:pPr>
      <w:r w:rsidRPr="00546DB2">
        <w:rPr>
          <w:b/>
          <w:color w:val="000000" w:themeColor="text1"/>
          <w:sz w:val="24"/>
          <w:szCs w:val="24"/>
          <w:lang w:val="lt-LT"/>
        </w:rPr>
        <w:lastRenderedPageBreak/>
        <w:t>SPRENDIMO PROJEKTO</w:t>
      </w:r>
    </w:p>
    <w:p w14:paraId="5412788A" w14:textId="77777777" w:rsidR="00546DB2" w:rsidRDefault="00546DB2" w:rsidP="00546DB2">
      <w:pPr>
        <w:jc w:val="center"/>
        <w:rPr>
          <w:b/>
          <w:bCs/>
          <w:color w:val="000000" w:themeColor="text1"/>
          <w:sz w:val="24"/>
          <w:szCs w:val="24"/>
          <w:lang w:val="lt-LT"/>
        </w:rPr>
      </w:pPr>
      <w:r w:rsidRPr="00546DB2">
        <w:rPr>
          <w:b/>
          <w:color w:val="000000" w:themeColor="text1"/>
          <w:sz w:val="24"/>
          <w:szCs w:val="24"/>
          <w:lang w:val="lt-LT"/>
        </w:rPr>
        <w:t xml:space="preserve">DĖL </w:t>
      </w:r>
      <w:r w:rsidRPr="00546DB2">
        <w:rPr>
          <w:b/>
          <w:bCs/>
          <w:color w:val="000000" w:themeColor="text1"/>
          <w:sz w:val="24"/>
          <w:szCs w:val="24"/>
          <w:lang w:val="lt-LT"/>
        </w:rPr>
        <w:t>KAI KURIŲ ROKIŠKIO RAJONO SAVIVALDYBĖS TARYBOS SPRENDIMŲ PRIPAŽINIMO NETEKUSIAIS GALIOS</w:t>
      </w:r>
    </w:p>
    <w:p w14:paraId="1521A0BB" w14:textId="4F253F7C" w:rsidR="00A369DD" w:rsidRDefault="00A369DD" w:rsidP="00546DB2">
      <w:pPr>
        <w:jc w:val="center"/>
        <w:rPr>
          <w:b/>
          <w:bCs/>
          <w:color w:val="000000" w:themeColor="text1"/>
          <w:sz w:val="24"/>
          <w:szCs w:val="24"/>
          <w:lang w:val="lt-LT"/>
        </w:rPr>
      </w:pPr>
      <w:r>
        <w:rPr>
          <w:b/>
          <w:bCs/>
          <w:color w:val="000000" w:themeColor="text1"/>
          <w:sz w:val="24"/>
          <w:szCs w:val="24"/>
          <w:lang w:val="lt-LT"/>
        </w:rPr>
        <w:t>AIŠKINAMASIS RAŠTAS</w:t>
      </w:r>
    </w:p>
    <w:p w14:paraId="461F3295" w14:textId="77777777" w:rsidR="00A369DD" w:rsidRPr="00546DB2" w:rsidRDefault="00A369DD" w:rsidP="00546DB2">
      <w:pPr>
        <w:jc w:val="center"/>
        <w:rPr>
          <w:b/>
          <w:bCs/>
          <w:color w:val="000000" w:themeColor="text1"/>
          <w:sz w:val="24"/>
          <w:szCs w:val="24"/>
          <w:lang w:val="lt-LT"/>
        </w:rPr>
      </w:pPr>
    </w:p>
    <w:p w14:paraId="21EE6F1B" w14:textId="77777777" w:rsidR="00546DB2" w:rsidRPr="00546DB2" w:rsidRDefault="00546DB2" w:rsidP="00546DB2">
      <w:pPr>
        <w:jc w:val="center"/>
        <w:rPr>
          <w:iCs/>
          <w:color w:val="000000" w:themeColor="text1"/>
          <w:sz w:val="24"/>
          <w:szCs w:val="24"/>
          <w:lang w:val="lt-LT"/>
        </w:rPr>
      </w:pPr>
      <w:r w:rsidRPr="00546DB2">
        <w:rPr>
          <w:iCs/>
          <w:color w:val="000000" w:themeColor="text1"/>
          <w:sz w:val="24"/>
          <w:szCs w:val="24"/>
          <w:lang w:val="lt-LT"/>
        </w:rPr>
        <w:t>2023 m. birželio 29 d.</w:t>
      </w:r>
    </w:p>
    <w:p w14:paraId="6CDFA776" w14:textId="77777777" w:rsidR="00546DB2" w:rsidRDefault="00546DB2" w:rsidP="00546DB2">
      <w:pPr>
        <w:rPr>
          <w:color w:val="000000" w:themeColor="text1"/>
          <w:sz w:val="24"/>
          <w:szCs w:val="24"/>
          <w:lang w:val="lt-LT"/>
        </w:rPr>
      </w:pPr>
    </w:p>
    <w:p w14:paraId="156E46FE" w14:textId="77777777" w:rsidR="00A369DD" w:rsidRPr="00546DB2" w:rsidRDefault="00A369DD" w:rsidP="00546DB2">
      <w:pPr>
        <w:rPr>
          <w:color w:val="000000" w:themeColor="text1"/>
          <w:sz w:val="24"/>
          <w:szCs w:val="24"/>
          <w:lang w:val="lt-LT"/>
        </w:rPr>
      </w:pPr>
    </w:p>
    <w:p w14:paraId="5B284623" w14:textId="77777777" w:rsidR="00546DB2" w:rsidRPr="00546DB2" w:rsidRDefault="00546DB2" w:rsidP="00546DB2">
      <w:pPr>
        <w:rPr>
          <w:color w:val="000000" w:themeColor="text1"/>
          <w:sz w:val="24"/>
          <w:szCs w:val="24"/>
          <w:lang w:val="lt-LT"/>
        </w:rPr>
      </w:pPr>
      <w:r w:rsidRPr="00546DB2">
        <w:rPr>
          <w:color w:val="000000" w:themeColor="text1"/>
          <w:sz w:val="24"/>
          <w:szCs w:val="24"/>
          <w:lang w:val="lt-LT"/>
        </w:rPr>
        <w:t xml:space="preserve">Projekto rengėjas – Regina </w:t>
      </w:r>
      <w:proofErr w:type="spellStart"/>
      <w:r w:rsidRPr="00546DB2">
        <w:rPr>
          <w:color w:val="000000" w:themeColor="text1"/>
          <w:sz w:val="24"/>
          <w:szCs w:val="24"/>
          <w:lang w:val="lt-LT"/>
        </w:rPr>
        <w:t>Strumskienė</w:t>
      </w:r>
      <w:proofErr w:type="spellEnd"/>
      <w:r w:rsidRPr="00546DB2">
        <w:rPr>
          <w:color w:val="000000" w:themeColor="text1"/>
          <w:sz w:val="24"/>
          <w:szCs w:val="24"/>
          <w:lang w:val="lt-LT"/>
        </w:rPr>
        <w:t>, Teisės ir personalo skyriaus vedėja</w:t>
      </w:r>
    </w:p>
    <w:p w14:paraId="331798B0" w14:textId="77777777" w:rsidR="00546DB2" w:rsidRPr="00546DB2" w:rsidRDefault="00546DB2" w:rsidP="00546DB2">
      <w:pPr>
        <w:rPr>
          <w:color w:val="000000" w:themeColor="text1"/>
          <w:sz w:val="24"/>
          <w:szCs w:val="24"/>
          <w:lang w:val="lt-LT"/>
        </w:rPr>
      </w:pPr>
      <w:r w:rsidRPr="00546DB2">
        <w:rPr>
          <w:color w:val="000000" w:themeColor="text1"/>
          <w:sz w:val="24"/>
          <w:szCs w:val="24"/>
          <w:lang w:val="lt-LT"/>
        </w:rPr>
        <w:t xml:space="preserve">Pranešėjas komitetų ir Tarybos posėdžiuose – Regina </w:t>
      </w:r>
      <w:proofErr w:type="spellStart"/>
      <w:r w:rsidRPr="00546DB2">
        <w:rPr>
          <w:color w:val="000000" w:themeColor="text1"/>
          <w:sz w:val="24"/>
          <w:szCs w:val="24"/>
          <w:lang w:val="lt-LT"/>
        </w:rPr>
        <w:t>Strumskienė</w:t>
      </w:r>
      <w:proofErr w:type="spellEnd"/>
      <w:r w:rsidRPr="00546DB2">
        <w:rPr>
          <w:color w:val="000000" w:themeColor="text1"/>
          <w:sz w:val="24"/>
          <w:szCs w:val="24"/>
          <w:lang w:val="lt-LT"/>
        </w:rPr>
        <w:t>, Teisės ir personalo skyriaus vedėja</w:t>
      </w:r>
    </w:p>
    <w:p w14:paraId="2B4967F6" w14:textId="77777777" w:rsidR="00546DB2" w:rsidRPr="00546DB2" w:rsidRDefault="00546DB2" w:rsidP="00546DB2">
      <w:pPr>
        <w:rPr>
          <w:color w:val="000000" w:themeColor="text1"/>
          <w:sz w:val="24"/>
          <w:szCs w:val="24"/>
          <w:lang w:val="lt-LT"/>
        </w:rPr>
      </w:pPr>
    </w:p>
    <w:tbl>
      <w:tblPr>
        <w:tblStyle w:val="Lentelstinklelis"/>
        <w:tblW w:w="0" w:type="auto"/>
        <w:tblLook w:val="04A0" w:firstRow="1" w:lastRow="0" w:firstColumn="1" w:lastColumn="0" w:noHBand="0" w:noVBand="1"/>
      </w:tblPr>
      <w:tblGrid>
        <w:gridCol w:w="396"/>
        <w:gridCol w:w="2661"/>
        <w:gridCol w:w="6571"/>
      </w:tblGrid>
      <w:tr w:rsidR="00546DB2" w:rsidRPr="00546DB2" w14:paraId="4CC81EBE" w14:textId="77777777" w:rsidTr="00612773">
        <w:tc>
          <w:tcPr>
            <w:tcW w:w="396" w:type="dxa"/>
          </w:tcPr>
          <w:p w14:paraId="3A2621E8"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1.</w:t>
            </w:r>
          </w:p>
        </w:tc>
        <w:tc>
          <w:tcPr>
            <w:tcW w:w="2689" w:type="dxa"/>
          </w:tcPr>
          <w:p w14:paraId="63EF9D71"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Sprendimo projekto tikslas ir uždaviniai</w:t>
            </w:r>
          </w:p>
          <w:p w14:paraId="14A44EA8" w14:textId="77777777" w:rsidR="00546DB2" w:rsidRPr="00546DB2" w:rsidRDefault="00546DB2" w:rsidP="00612773">
            <w:pPr>
              <w:rPr>
                <w:color w:val="000000" w:themeColor="text1"/>
                <w:sz w:val="24"/>
                <w:szCs w:val="24"/>
                <w:lang w:val="lt-LT"/>
              </w:rPr>
            </w:pPr>
          </w:p>
        </w:tc>
        <w:tc>
          <w:tcPr>
            <w:tcW w:w="6712" w:type="dxa"/>
          </w:tcPr>
          <w:p w14:paraId="7E6A3D8C" w14:textId="506A72DF" w:rsidR="00546DB2" w:rsidRPr="00546DB2" w:rsidRDefault="00546DB2" w:rsidP="00546DB2">
            <w:pPr>
              <w:jc w:val="both"/>
              <w:rPr>
                <w:color w:val="000000" w:themeColor="text1"/>
                <w:sz w:val="24"/>
                <w:szCs w:val="24"/>
                <w:lang w:val="lt-LT"/>
              </w:rPr>
            </w:pPr>
            <w:r w:rsidRPr="00546DB2">
              <w:rPr>
                <w:color w:val="000000" w:themeColor="text1"/>
                <w:sz w:val="24"/>
                <w:szCs w:val="24"/>
                <w:lang w:val="lt-LT"/>
              </w:rPr>
              <w:t>Pripažinti netekusiais galios praradusius aktualumą teisės aktus</w:t>
            </w:r>
          </w:p>
        </w:tc>
      </w:tr>
      <w:tr w:rsidR="00546DB2" w:rsidRPr="00546DB2" w14:paraId="7A0C1910" w14:textId="77777777" w:rsidTr="00612773">
        <w:trPr>
          <w:trHeight w:val="1498"/>
        </w:trPr>
        <w:tc>
          <w:tcPr>
            <w:tcW w:w="396" w:type="dxa"/>
          </w:tcPr>
          <w:p w14:paraId="345034AB"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 xml:space="preserve">2. </w:t>
            </w:r>
          </w:p>
        </w:tc>
        <w:tc>
          <w:tcPr>
            <w:tcW w:w="2689" w:type="dxa"/>
          </w:tcPr>
          <w:p w14:paraId="04014F34"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 xml:space="preserve">Šiuo metu galiojančios ir teikiamu klausimu siūlomos naujos teisinio reguliavimo </w:t>
            </w:r>
          </w:p>
          <w:p w14:paraId="41483184"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nuostatos</w:t>
            </w:r>
          </w:p>
          <w:p w14:paraId="09A07491" w14:textId="77777777" w:rsidR="00546DB2" w:rsidRPr="00546DB2" w:rsidRDefault="00546DB2" w:rsidP="00612773">
            <w:pPr>
              <w:rPr>
                <w:color w:val="000000" w:themeColor="text1"/>
                <w:sz w:val="24"/>
                <w:szCs w:val="24"/>
                <w:lang w:val="lt-LT"/>
              </w:rPr>
            </w:pPr>
          </w:p>
          <w:p w14:paraId="6BA48975" w14:textId="77777777" w:rsidR="00546DB2" w:rsidRPr="00546DB2" w:rsidRDefault="00546DB2" w:rsidP="00612773">
            <w:pPr>
              <w:rPr>
                <w:color w:val="000000" w:themeColor="text1"/>
                <w:sz w:val="24"/>
                <w:szCs w:val="24"/>
                <w:lang w:val="lt-LT"/>
              </w:rPr>
            </w:pPr>
          </w:p>
          <w:p w14:paraId="223A42D8" w14:textId="77777777" w:rsidR="00546DB2" w:rsidRPr="00546DB2" w:rsidRDefault="00546DB2" w:rsidP="00612773">
            <w:pPr>
              <w:rPr>
                <w:color w:val="000000" w:themeColor="text1"/>
                <w:sz w:val="24"/>
                <w:szCs w:val="24"/>
                <w:lang w:val="lt-LT"/>
              </w:rPr>
            </w:pPr>
          </w:p>
        </w:tc>
        <w:tc>
          <w:tcPr>
            <w:tcW w:w="6712" w:type="dxa"/>
          </w:tcPr>
          <w:p w14:paraId="6BB42C15" w14:textId="55C1D3CB" w:rsidR="00546DB2" w:rsidRPr="00546DB2" w:rsidRDefault="00546DB2" w:rsidP="00797589">
            <w:pPr>
              <w:jc w:val="both"/>
              <w:rPr>
                <w:color w:val="000000" w:themeColor="text1"/>
                <w:sz w:val="24"/>
                <w:szCs w:val="24"/>
                <w:lang w:val="lt-LT"/>
              </w:rPr>
            </w:pPr>
            <w:r w:rsidRPr="00546DB2">
              <w:rPr>
                <w:color w:val="000000" w:themeColor="text1"/>
                <w:sz w:val="24"/>
                <w:szCs w:val="24"/>
                <w:lang w:val="lt-LT"/>
              </w:rPr>
              <w:t xml:space="preserve">Lietuvos Respublikos vietos savivaldos įstatymas, galiojęs iki 2023 m. balandžio 1 d. numatė vieną iš savivaldybės tarybos išimtinių kompetencijų – mero pavaduotojo veiklos sričių nustatymą. Pasikeitus Lietuvos Respublikos vietos savivaldos įstatymui tokios savivaldybės tarybos išimtinės kompetencijos neliko. Kadangi Vicemeras yra mero asmeninio (politinio) pasitikėjimo valstybės tarnautojas, taryba veiklos sričių jam nenustato. Likę galioti priimti tarybos sprendimai prarado aktualumą ir yra naikintini.  </w:t>
            </w:r>
            <w:bookmarkStart w:id="0" w:name="part_7c9f55a034ae4e6f8e7ed9852b5231df"/>
            <w:bookmarkStart w:id="1" w:name="part_ae90b178c04d4b7fa17dfe482bbdb73c"/>
            <w:bookmarkEnd w:id="0"/>
            <w:bookmarkEnd w:id="1"/>
          </w:p>
        </w:tc>
      </w:tr>
      <w:tr w:rsidR="00546DB2" w:rsidRPr="00546DB2" w14:paraId="51071E28" w14:textId="77777777" w:rsidTr="00612773">
        <w:tc>
          <w:tcPr>
            <w:tcW w:w="396" w:type="dxa"/>
          </w:tcPr>
          <w:p w14:paraId="3D2A6955"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3.</w:t>
            </w:r>
          </w:p>
        </w:tc>
        <w:tc>
          <w:tcPr>
            <w:tcW w:w="2689" w:type="dxa"/>
          </w:tcPr>
          <w:p w14:paraId="1F17B8B9"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Laukiami rezultatai</w:t>
            </w:r>
          </w:p>
          <w:p w14:paraId="6C1658B0" w14:textId="77777777" w:rsidR="00546DB2" w:rsidRPr="00546DB2" w:rsidRDefault="00546DB2" w:rsidP="00612773">
            <w:pPr>
              <w:rPr>
                <w:color w:val="000000" w:themeColor="text1"/>
                <w:sz w:val="24"/>
                <w:szCs w:val="24"/>
                <w:lang w:val="lt-LT"/>
              </w:rPr>
            </w:pPr>
          </w:p>
        </w:tc>
        <w:tc>
          <w:tcPr>
            <w:tcW w:w="6712" w:type="dxa"/>
          </w:tcPr>
          <w:p w14:paraId="30553CB8" w14:textId="499D511F" w:rsidR="00546DB2" w:rsidRPr="00A369DD" w:rsidRDefault="00797589" w:rsidP="00797589">
            <w:pPr>
              <w:rPr>
                <w:color w:val="000000" w:themeColor="text1"/>
                <w:sz w:val="24"/>
                <w:szCs w:val="24"/>
                <w:lang w:val="lt-LT"/>
              </w:rPr>
            </w:pPr>
            <w:proofErr w:type="spellStart"/>
            <w:r w:rsidRPr="00A369DD">
              <w:rPr>
                <w:rFonts w:eastAsia="TimesNewRomanPSMT"/>
                <w:sz w:val="24"/>
                <w:szCs w:val="24"/>
              </w:rPr>
              <w:t>Pripažinti</w:t>
            </w:r>
            <w:proofErr w:type="spellEnd"/>
            <w:r w:rsidRPr="00A369DD">
              <w:rPr>
                <w:rFonts w:eastAsia="TimesNewRomanPSMT"/>
                <w:sz w:val="24"/>
                <w:szCs w:val="24"/>
              </w:rPr>
              <w:t xml:space="preserve"> </w:t>
            </w:r>
            <w:proofErr w:type="spellStart"/>
            <w:r w:rsidRPr="00A369DD">
              <w:rPr>
                <w:rFonts w:eastAsia="TimesNewRomanPSMT"/>
                <w:sz w:val="24"/>
                <w:szCs w:val="24"/>
              </w:rPr>
              <w:t>netekusiais</w:t>
            </w:r>
            <w:proofErr w:type="spellEnd"/>
            <w:r w:rsidRPr="00A369DD">
              <w:rPr>
                <w:rFonts w:eastAsia="TimesNewRomanPSMT"/>
                <w:sz w:val="24"/>
                <w:szCs w:val="24"/>
              </w:rPr>
              <w:t xml:space="preserve"> </w:t>
            </w:r>
            <w:proofErr w:type="spellStart"/>
            <w:r w:rsidRPr="00A369DD">
              <w:rPr>
                <w:rFonts w:eastAsia="TimesNewRomanPSMT"/>
                <w:sz w:val="24"/>
                <w:szCs w:val="24"/>
              </w:rPr>
              <w:t>galios</w:t>
            </w:r>
            <w:proofErr w:type="spellEnd"/>
            <w:r w:rsidRPr="00A369DD">
              <w:rPr>
                <w:rFonts w:eastAsia="TimesNewRomanPSMT"/>
                <w:sz w:val="24"/>
                <w:szCs w:val="24"/>
              </w:rPr>
              <w:t xml:space="preserve"> </w:t>
            </w:r>
            <w:proofErr w:type="spellStart"/>
            <w:r w:rsidRPr="00A369DD">
              <w:rPr>
                <w:rFonts w:eastAsia="TimesNewRomanPSMT"/>
                <w:sz w:val="24"/>
                <w:szCs w:val="24"/>
              </w:rPr>
              <w:t>neaktualūs</w:t>
            </w:r>
            <w:proofErr w:type="spellEnd"/>
            <w:r w:rsidRPr="00A369DD">
              <w:rPr>
                <w:rFonts w:eastAsia="TimesNewRomanPSMT"/>
                <w:sz w:val="24"/>
                <w:szCs w:val="24"/>
              </w:rPr>
              <w:t xml:space="preserve">, </w:t>
            </w:r>
            <w:proofErr w:type="spellStart"/>
            <w:r w:rsidRPr="00A369DD">
              <w:rPr>
                <w:rFonts w:eastAsia="TimesNewRomanPSMT"/>
                <w:sz w:val="24"/>
                <w:szCs w:val="24"/>
              </w:rPr>
              <w:t>nebetaikytini</w:t>
            </w:r>
            <w:proofErr w:type="spellEnd"/>
            <w:r w:rsidRPr="00A369DD">
              <w:rPr>
                <w:rFonts w:eastAsia="TimesNewRomanPSMT"/>
                <w:sz w:val="24"/>
                <w:szCs w:val="24"/>
              </w:rPr>
              <w:t xml:space="preserve"> Rokiškio rajono savivaldybės </w:t>
            </w:r>
            <w:proofErr w:type="spellStart"/>
            <w:r w:rsidRPr="00A369DD">
              <w:rPr>
                <w:rFonts w:eastAsia="TimesNewRomanPSMT"/>
                <w:sz w:val="24"/>
                <w:szCs w:val="24"/>
              </w:rPr>
              <w:t>tarybos</w:t>
            </w:r>
            <w:proofErr w:type="spellEnd"/>
            <w:r w:rsidRPr="00A369DD">
              <w:rPr>
                <w:rFonts w:eastAsia="TimesNewRomanPSMT"/>
                <w:sz w:val="24"/>
                <w:szCs w:val="24"/>
              </w:rPr>
              <w:t xml:space="preserve"> 2003-2011 m. </w:t>
            </w:r>
            <w:proofErr w:type="spellStart"/>
            <w:r w:rsidRPr="00A369DD">
              <w:rPr>
                <w:rFonts w:eastAsia="TimesNewRomanPSMT"/>
                <w:sz w:val="24"/>
                <w:szCs w:val="24"/>
              </w:rPr>
              <w:t>sprendimai</w:t>
            </w:r>
            <w:proofErr w:type="spellEnd"/>
            <w:r w:rsidRPr="00A369DD">
              <w:rPr>
                <w:rFonts w:eastAsia="TimesNewRomanPSMT"/>
                <w:sz w:val="24"/>
                <w:szCs w:val="24"/>
              </w:rPr>
              <w:t xml:space="preserve"> </w:t>
            </w:r>
          </w:p>
        </w:tc>
      </w:tr>
      <w:tr w:rsidR="00546DB2" w:rsidRPr="00546DB2" w14:paraId="2FFEDD7B" w14:textId="77777777" w:rsidTr="00612773">
        <w:tc>
          <w:tcPr>
            <w:tcW w:w="396" w:type="dxa"/>
          </w:tcPr>
          <w:p w14:paraId="191CD108"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 xml:space="preserve">4. </w:t>
            </w:r>
          </w:p>
        </w:tc>
        <w:tc>
          <w:tcPr>
            <w:tcW w:w="2689" w:type="dxa"/>
          </w:tcPr>
          <w:p w14:paraId="018BD3FC"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Lėšų poreikis ir šaltiniai</w:t>
            </w:r>
          </w:p>
          <w:p w14:paraId="073579C1" w14:textId="77777777" w:rsidR="00546DB2" w:rsidRPr="00546DB2" w:rsidRDefault="00546DB2" w:rsidP="00612773">
            <w:pPr>
              <w:rPr>
                <w:color w:val="000000" w:themeColor="text1"/>
                <w:sz w:val="24"/>
                <w:szCs w:val="24"/>
                <w:lang w:val="lt-LT"/>
              </w:rPr>
            </w:pPr>
          </w:p>
        </w:tc>
        <w:tc>
          <w:tcPr>
            <w:tcW w:w="6712" w:type="dxa"/>
          </w:tcPr>
          <w:p w14:paraId="298C969D" w14:textId="77777777" w:rsidR="00546DB2" w:rsidRPr="00546DB2" w:rsidRDefault="00546DB2" w:rsidP="00612773">
            <w:pPr>
              <w:jc w:val="both"/>
              <w:rPr>
                <w:color w:val="000000" w:themeColor="text1"/>
                <w:sz w:val="24"/>
                <w:szCs w:val="24"/>
                <w:lang w:val="lt-LT"/>
              </w:rPr>
            </w:pPr>
            <w:r w:rsidRPr="00546DB2">
              <w:rPr>
                <w:color w:val="000000" w:themeColor="text1"/>
                <w:sz w:val="24"/>
                <w:szCs w:val="24"/>
                <w:lang w:val="lt-LT"/>
              </w:rPr>
              <w:t>Papildomų lėšų nereikės</w:t>
            </w:r>
          </w:p>
          <w:p w14:paraId="117AD30A" w14:textId="77777777" w:rsidR="00546DB2" w:rsidRPr="00546DB2" w:rsidRDefault="00546DB2" w:rsidP="00612773">
            <w:pPr>
              <w:rPr>
                <w:color w:val="000000" w:themeColor="text1"/>
                <w:sz w:val="24"/>
                <w:szCs w:val="24"/>
                <w:lang w:val="lt-LT"/>
              </w:rPr>
            </w:pPr>
          </w:p>
        </w:tc>
      </w:tr>
      <w:tr w:rsidR="00546DB2" w:rsidRPr="00546DB2" w14:paraId="74EB7F29" w14:textId="77777777" w:rsidTr="00612773">
        <w:tc>
          <w:tcPr>
            <w:tcW w:w="396" w:type="dxa"/>
          </w:tcPr>
          <w:p w14:paraId="5F839006"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 xml:space="preserve">5. </w:t>
            </w:r>
          </w:p>
        </w:tc>
        <w:tc>
          <w:tcPr>
            <w:tcW w:w="2689" w:type="dxa"/>
          </w:tcPr>
          <w:p w14:paraId="553915F0"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Antikorupcinis sprendimo projekto vertinimas</w:t>
            </w:r>
          </w:p>
        </w:tc>
        <w:tc>
          <w:tcPr>
            <w:tcW w:w="6712" w:type="dxa"/>
          </w:tcPr>
          <w:p w14:paraId="0A0B7746" w14:textId="77777777" w:rsidR="00546DB2" w:rsidRPr="00546DB2" w:rsidRDefault="00546DB2" w:rsidP="00612773">
            <w:pPr>
              <w:jc w:val="both"/>
              <w:rPr>
                <w:color w:val="000000" w:themeColor="text1"/>
                <w:sz w:val="24"/>
                <w:szCs w:val="24"/>
                <w:lang w:val="lt-LT"/>
              </w:rPr>
            </w:pPr>
            <w:r w:rsidRPr="00546DB2">
              <w:rPr>
                <w:color w:val="000000" w:themeColor="text1"/>
                <w:sz w:val="24"/>
                <w:szCs w:val="24"/>
                <w:lang w:val="lt-LT"/>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546DB2" w:rsidRPr="00546DB2" w14:paraId="647AD0F7" w14:textId="77777777" w:rsidTr="00612773">
        <w:tc>
          <w:tcPr>
            <w:tcW w:w="396" w:type="dxa"/>
          </w:tcPr>
          <w:p w14:paraId="097A33B8"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 xml:space="preserve">6. </w:t>
            </w:r>
          </w:p>
        </w:tc>
        <w:tc>
          <w:tcPr>
            <w:tcW w:w="2689" w:type="dxa"/>
          </w:tcPr>
          <w:p w14:paraId="301EDC02" w14:textId="77777777" w:rsidR="00546DB2" w:rsidRPr="00546DB2" w:rsidRDefault="00546DB2" w:rsidP="00612773">
            <w:pPr>
              <w:rPr>
                <w:color w:val="000000" w:themeColor="text1"/>
                <w:sz w:val="24"/>
                <w:szCs w:val="24"/>
                <w:lang w:val="lt-LT"/>
              </w:rPr>
            </w:pPr>
            <w:r w:rsidRPr="00546DB2">
              <w:rPr>
                <w:color w:val="000000" w:themeColor="text1"/>
                <w:sz w:val="24"/>
                <w:szCs w:val="24"/>
                <w:shd w:val="clear" w:color="auto" w:fill="FFFFFF"/>
                <w:lang w:val="lt-LT"/>
              </w:rPr>
              <w:t>Kiti sprendimui priimti reikalingi pagrindimai, skaičiavimai ar paaiškinimai</w:t>
            </w:r>
          </w:p>
          <w:p w14:paraId="2AEAFB1D" w14:textId="77777777" w:rsidR="00546DB2" w:rsidRPr="00546DB2" w:rsidRDefault="00546DB2" w:rsidP="00612773">
            <w:pPr>
              <w:rPr>
                <w:color w:val="000000" w:themeColor="text1"/>
                <w:sz w:val="24"/>
                <w:szCs w:val="24"/>
                <w:lang w:val="lt-LT"/>
              </w:rPr>
            </w:pPr>
          </w:p>
          <w:p w14:paraId="13B05ED4" w14:textId="77777777" w:rsidR="00546DB2" w:rsidRPr="00546DB2" w:rsidRDefault="00546DB2" w:rsidP="00612773">
            <w:pPr>
              <w:rPr>
                <w:color w:val="000000" w:themeColor="text1"/>
                <w:sz w:val="24"/>
                <w:szCs w:val="24"/>
                <w:lang w:val="lt-LT"/>
              </w:rPr>
            </w:pPr>
          </w:p>
        </w:tc>
        <w:tc>
          <w:tcPr>
            <w:tcW w:w="6712" w:type="dxa"/>
          </w:tcPr>
          <w:p w14:paraId="7032B5F1"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Nėra.</w:t>
            </w:r>
          </w:p>
        </w:tc>
      </w:tr>
      <w:tr w:rsidR="00546DB2" w:rsidRPr="00546DB2" w14:paraId="0400AA45" w14:textId="77777777" w:rsidTr="00612773">
        <w:tc>
          <w:tcPr>
            <w:tcW w:w="396" w:type="dxa"/>
          </w:tcPr>
          <w:p w14:paraId="56AF7BA8"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7.</w:t>
            </w:r>
          </w:p>
        </w:tc>
        <w:tc>
          <w:tcPr>
            <w:tcW w:w="2689" w:type="dxa"/>
          </w:tcPr>
          <w:p w14:paraId="2527B366"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Sprendimo projekto lyginamasis variantas (jeigu teikiamas sprendimo pakeitimo projektas)</w:t>
            </w:r>
          </w:p>
          <w:p w14:paraId="7F1A21F3" w14:textId="77777777" w:rsidR="00546DB2" w:rsidRPr="00546DB2" w:rsidRDefault="00546DB2" w:rsidP="00612773">
            <w:pPr>
              <w:rPr>
                <w:color w:val="000000" w:themeColor="text1"/>
                <w:sz w:val="24"/>
                <w:szCs w:val="24"/>
                <w:lang w:val="lt-LT"/>
              </w:rPr>
            </w:pPr>
          </w:p>
        </w:tc>
        <w:tc>
          <w:tcPr>
            <w:tcW w:w="6712" w:type="dxa"/>
          </w:tcPr>
          <w:p w14:paraId="28955593" w14:textId="77777777" w:rsidR="00546DB2" w:rsidRPr="00546DB2" w:rsidRDefault="00546DB2" w:rsidP="00612773">
            <w:pPr>
              <w:rPr>
                <w:color w:val="000000" w:themeColor="text1"/>
                <w:sz w:val="24"/>
                <w:szCs w:val="24"/>
                <w:lang w:val="lt-LT"/>
              </w:rPr>
            </w:pPr>
            <w:r w:rsidRPr="00546DB2">
              <w:rPr>
                <w:color w:val="000000" w:themeColor="text1"/>
                <w:sz w:val="24"/>
                <w:szCs w:val="24"/>
                <w:lang w:val="lt-LT"/>
              </w:rPr>
              <w:t>Nėra.</w:t>
            </w:r>
          </w:p>
        </w:tc>
      </w:tr>
    </w:tbl>
    <w:p w14:paraId="3DE2B128" w14:textId="6C0ECF53" w:rsidR="005129BB" w:rsidRPr="00546DB2" w:rsidRDefault="005129BB" w:rsidP="005C214F">
      <w:pPr>
        <w:rPr>
          <w:sz w:val="24"/>
          <w:szCs w:val="24"/>
          <w:lang w:val="lt-LT"/>
        </w:rPr>
      </w:pPr>
    </w:p>
    <w:sectPr w:rsidR="005129BB" w:rsidRPr="00546DB2" w:rsidSect="00A369DD">
      <w:headerReference w:type="default" r:id="rId9"/>
      <w:headerReference w:type="first" r:id="rId10"/>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3559" w14:textId="77777777" w:rsidR="00ED5CA7" w:rsidRDefault="00ED5CA7">
      <w:r>
        <w:separator/>
      </w:r>
    </w:p>
  </w:endnote>
  <w:endnote w:type="continuationSeparator" w:id="0">
    <w:p w14:paraId="07103A7C" w14:textId="77777777" w:rsidR="00ED5CA7" w:rsidRDefault="00ED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F24D" w14:textId="77777777" w:rsidR="00ED5CA7" w:rsidRDefault="00ED5CA7">
      <w:r>
        <w:separator/>
      </w:r>
    </w:p>
  </w:footnote>
  <w:footnote w:type="continuationSeparator" w:id="0">
    <w:p w14:paraId="6ADBD1E8" w14:textId="77777777" w:rsidR="00ED5CA7" w:rsidRDefault="00ED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AAA3" w14:textId="475D6697" w:rsidR="0096687C" w:rsidRPr="0096687C" w:rsidRDefault="0096687C" w:rsidP="0096687C">
    <w:pPr>
      <w:pStyle w:val="Antrats"/>
      <w:jc w:val="center"/>
      <w:rPr>
        <w:sz w:val="24"/>
        <w:szCs w:val="24"/>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63E00F80" w14:textId="77777777" w:rsidR="0096687C" w:rsidRPr="0096687C" w:rsidRDefault="0096687C" w:rsidP="0096687C">
    <w:pPr>
      <w:pStyle w:val="Antrats"/>
      <w:ind w:firstLine="5236"/>
      <w:jc w:val="right"/>
      <w:rPr>
        <w:sz w:val="24"/>
        <w:szCs w:val="24"/>
      </w:rPr>
    </w:pPr>
    <w:proofErr w:type="spellStart"/>
    <w:r w:rsidRPr="0096687C">
      <w:rPr>
        <w:sz w:val="24"/>
        <w:szCs w:val="24"/>
      </w:rPr>
      <w:t>Projektas</w:t>
    </w:r>
    <w:proofErr w:type="spellEnd"/>
  </w:p>
  <w:p w14:paraId="1E3F730B" w14:textId="134889A5" w:rsidR="00EB1BFB" w:rsidRPr="00FD37B5" w:rsidRDefault="00EB1BFB" w:rsidP="00FD37B5">
    <w:pPr>
      <w:tabs>
        <w:tab w:val="left" w:pos="6540"/>
      </w:tabs>
      <w:rPr>
        <w:rFonts w:ascii="TimesLT" w:hAnsi="TimesLT"/>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651"/>
    <w:multiLevelType w:val="hybridMultilevel"/>
    <w:tmpl w:val="5432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7"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8"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723871364">
    <w:abstractNumId w:val="7"/>
  </w:num>
  <w:num w:numId="2" w16cid:durableId="439835285">
    <w:abstractNumId w:val="2"/>
  </w:num>
  <w:num w:numId="3" w16cid:durableId="101269837">
    <w:abstractNumId w:val="1"/>
  </w:num>
  <w:num w:numId="4" w16cid:durableId="1105728593">
    <w:abstractNumId w:val="6"/>
  </w:num>
  <w:num w:numId="5" w16cid:durableId="674845234">
    <w:abstractNumId w:val="8"/>
  </w:num>
  <w:num w:numId="6" w16cid:durableId="1896089130">
    <w:abstractNumId w:val="3"/>
  </w:num>
  <w:num w:numId="7" w16cid:durableId="2100326061">
    <w:abstractNumId w:val="5"/>
  </w:num>
  <w:num w:numId="8" w16cid:durableId="1644920473">
    <w:abstractNumId w:val="4"/>
  </w:num>
  <w:num w:numId="9" w16cid:durableId="56984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60EF9"/>
    <w:rsid w:val="00087BA3"/>
    <w:rsid w:val="00093654"/>
    <w:rsid w:val="000B19DC"/>
    <w:rsid w:val="000B5D68"/>
    <w:rsid w:val="000C13A8"/>
    <w:rsid w:val="000D459F"/>
    <w:rsid w:val="000D5DBA"/>
    <w:rsid w:val="000D7B3D"/>
    <w:rsid w:val="000E3A53"/>
    <w:rsid w:val="000F4F62"/>
    <w:rsid w:val="000F70C3"/>
    <w:rsid w:val="001059F4"/>
    <w:rsid w:val="00113C20"/>
    <w:rsid w:val="00117377"/>
    <w:rsid w:val="001360CD"/>
    <w:rsid w:val="00154175"/>
    <w:rsid w:val="0017343B"/>
    <w:rsid w:val="00175E7E"/>
    <w:rsid w:val="0018503C"/>
    <w:rsid w:val="00193241"/>
    <w:rsid w:val="001A3A8E"/>
    <w:rsid w:val="001D7C43"/>
    <w:rsid w:val="001E07A2"/>
    <w:rsid w:val="001E755B"/>
    <w:rsid w:val="001F4683"/>
    <w:rsid w:val="0020113D"/>
    <w:rsid w:val="002026AA"/>
    <w:rsid w:val="0020328B"/>
    <w:rsid w:val="002049BE"/>
    <w:rsid w:val="002166A0"/>
    <w:rsid w:val="002240EA"/>
    <w:rsid w:val="002326C5"/>
    <w:rsid w:val="00252008"/>
    <w:rsid w:val="002562D7"/>
    <w:rsid w:val="00261ED3"/>
    <w:rsid w:val="00262F77"/>
    <w:rsid w:val="0026593E"/>
    <w:rsid w:val="0026627A"/>
    <w:rsid w:val="0026681B"/>
    <w:rsid w:val="00277250"/>
    <w:rsid w:val="002929E4"/>
    <w:rsid w:val="00293986"/>
    <w:rsid w:val="00296215"/>
    <w:rsid w:val="00297949"/>
    <w:rsid w:val="002C4A13"/>
    <w:rsid w:val="002C6981"/>
    <w:rsid w:val="002E1843"/>
    <w:rsid w:val="00316F94"/>
    <w:rsid w:val="003450A6"/>
    <w:rsid w:val="0034551D"/>
    <w:rsid w:val="00346C7F"/>
    <w:rsid w:val="003552A4"/>
    <w:rsid w:val="00366657"/>
    <w:rsid w:val="00371887"/>
    <w:rsid w:val="0038352D"/>
    <w:rsid w:val="00396AAB"/>
    <w:rsid w:val="003A2F5A"/>
    <w:rsid w:val="003A5BB6"/>
    <w:rsid w:val="003B5B3A"/>
    <w:rsid w:val="003D696A"/>
    <w:rsid w:val="004015BA"/>
    <w:rsid w:val="00404D50"/>
    <w:rsid w:val="0045303B"/>
    <w:rsid w:val="00456F31"/>
    <w:rsid w:val="00465DC3"/>
    <w:rsid w:val="00471AC9"/>
    <w:rsid w:val="00472BF0"/>
    <w:rsid w:val="004855CF"/>
    <w:rsid w:val="004A07B9"/>
    <w:rsid w:val="004A1E83"/>
    <w:rsid w:val="004A3CC3"/>
    <w:rsid w:val="004D1028"/>
    <w:rsid w:val="004E32AE"/>
    <w:rsid w:val="004E5FF8"/>
    <w:rsid w:val="004F46AE"/>
    <w:rsid w:val="005129BB"/>
    <w:rsid w:val="00516783"/>
    <w:rsid w:val="00517B23"/>
    <w:rsid w:val="00526A88"/>
    <w:rsid w:val="005431D3"/>
    <w:rsid w:val="00545A0D"/>
    <w:rsid w:val="00546DB2"/>
    <w:rsid w:val="005541D1"/>
    <w:rsid w:val="005734DB"/>
    <w:rsid w:val="00592338"/>
    <w:rsid w:val="005C214F"/>
    <w:rsid w:val="005C2E46"/>
    <w:rsid w:val="005C3CB7"/>
    <w:rsid w:val="005C5315"/>
    <w:rsid w:val="005E4261"/>
    <w:rsid w:val="005E6630"/>
    <w:rsid w:val="005E7219"/>
    <w:rsid w:val="00634F19"/>
    <w:rsid w:val="00644751"/>
    <w:rsid w:val="00664ADD"/>
    <w:rsid w:val="006671FF"/>
    <w:rsid w:val="006736C9"/>
    <w:rsid w:val="00684EF4"/>
    <w:rsid w:val="006A01A3"/>
    <w:rsid w:val="006A31BE"/>
    <w:rsid w:val="006A65B4"/>
    <w:rsid w:val="006A760B"/>
    <w:rsid w:val="006C4581"/>
    <w:rsid w:val="006F5213"/>
    <w:rsid w:val="00725D25"/>
    <w:rsid w:val="00765DC2"/>
    <w:rsid w:val="00772DBB"/>
    <w:rsid w:val="00783233"/>
    <w:rsid w:val="00797589"/>
    <w:rsid w:val="007E1FF9"/>
    <w:rsid w:val="007F1FCD"/>
    <w:rsid w:val="007F57C3"/>
    <w:rsid w:val="00806094"/>
    <w:rsid w:val="00820826"/>
    <w:rsid w:val="0082671B"/>
    <w:rsid w:val="00826903"/>
    <w:rsid w:val="00836AFB"/>
    <w:rsid w:val="00880D6C"/>
    <w:rsid w:val="00891AD9"/>
    <w:rsid w:val="008C43F7"/>
    <w:rsid w:val="008D2D52"/>
    <w:rsid w:val="008D3BE8"/>
    <w:rsid w:val="008E4A79"/>
    <w:rsid w:val="008F18AA"/>
    <w:rsid w:val="008F6439"/>
    <w:rsid w:val="0090089E"/>
    <w:rsid w:val="00926998"/>
    <w:rsid w:val="009339A7"/>
    <w:rsid w:val="0093433E"/>
    <w:rsid w:val="0096687C"/>
    <w:rsid w:val="00977178"/>
    <w:rsid w:val="00985779"/>
    <w:rsid w:val="009869BF"/>
    <w:rsid w:val="00991CFE"/>
    <w:rsid w:val="009B4E0F"/>
    <w:rsid w:val="009C1F16"/>
    <w:rsid w:val="009C4D30"/>
    <w:rsid w:val="009C699B"/>
    <w:rsid w:val="009D25DC"/>
    <w:rsid w:val="009D310B"/>
    <w:rsid w:val="00A222F4"/>
    <w:rsid w:val="00A2586A"/>
    <w:rsid w:val="00A3139E"/>
    <w:rsid w:val="00A369DD"/>
    <w:rsid w:val="00A441A4"/>
    <w:rsid w:val="00A54FE1"/>
    <w:rsid w:val="00A6413C"/>
    <w:rsid w:val="00A806C7"/>
    <w:rsid w:val="00A839CD"/>
    <w:rsid w:val="00A85897"/>
    <w:rsid w:val="00AA669E"/>
    <w:rsid w:val="00AB58BE"/>
    <w:rsid w:val="00AB7C23"/>
    <w:rsid w:val="00AC7EB8"/>
    <w:rsid w:val="00AD047A"/>
    <w:rsid w:val="00AF33A6"/>
    <w:rsid w:val="00B1618E"/>
    <w:rsid w:val="00B17288"/>
    <w:rsid w:val="00B20794"/>
    <w:rsid w:val="00B34192"/>
    <w:rsid w:val="00B81BA6"/>
    <w:rsid w:val="00BA5D9D"/>
    <w:rsid w:val="00BB15A4"/>
    <w:rsid w:val="00BB4081"/>
    <w:rsid w:val="00BD1E48"/>
    <w:rsid w:val="00BD50F5"/>
    <w:rsid w:val="00BF22C5"/>
    <w:rsid w:val="00C25016"/>
    <w:rsid w:val="00C32A43"/>
    <w:rsid w:val="00C37973"/>
    <w:rsid w:val="00C41C64"/>
    <w:rsid w:val="00C47D3D"/>
    <w:rsid w:val="00C50E94"/>
    <w:rsid w:val="00C70543"/>
    <w:rsid w:val="00C76127"/>
    <w:rsid w:val="00C84AF8"/>
    <w:rsid w:val="00C90A2F"/>
    <w:rsid w:val="00CA1616"/>
    <w:rsid w:val="00CA536C"/>
    <w:rsid w:val="00CA59F6"/>
    <w:rsid w:val="00CB4A81"/>
    <w:rsid w:val="00CD2AE5"/>
    <w:rsid w:val="00D10347"/>
    <w:rsid w:val="00D10F4A"/>
    <w:rsid w:val="00D16F7F"/>
    <w:rsid w:val="00D22EA4"/>
    <w:rsid w:val="00D570D0"/>
    <w:rsid w:val="00D62EC3"/>
    <w:rsid w:val="00D63E95"/>
    <w:rsid w:val="00D65C7E"/>
    <w:rsid w:val="00D90F37"/>
    <w:rsid w:val="00DB1B7F"/>
    <w:rsid w:val="00DE738F"/>
    <w:rsid w:val="00E2152C"/>
    <w:rsid w:val="00E21A24"/>
    <w:rsid w:val="00E308A5"/>
    <w:rsid w:val="00E629AE"/>
    <w:rsid w:val="00E71499"/>
    <w:rsid w:val="00E750C3"/>
    <w:rsid w:val="00E76CA7"/>
    <w:rsid w:val="00E820C1"/>
    <w:rsid w:val="00E83463"/>
    <w:rsid w:val="00E85403"/>
    <w:rsid w:val="00E953B5"/>
    <w:rsid w:val="00EB1BFB"/>
    <w:rsid w:val="00EB4380"/>
    <w:rsid w:val="00EC3986"/>
    <w:rsid w:val="00EC7D03"/>
    <w:rsid w:val="00ED228F"/>
    <w:rsid w:val="00ED5CA7"/>
    <w:rsid w:val="00F06891"/>
    <w:rsid w:val="00F1388A"/>
    <w:rsid w:val="00F23E0D"/>
    <w:rsid w:val="00F36393"/>
    <w:rsid w:val="00F47AB1"/>
    <w:rsid w:val="00FA7219"/>
    <w:rsid w:val="00FA765D"/>
    <w:rsid w:val="00FB088A"/>
    <w:rsid w:val="00FC1753"/>
    <w:rsid w:val="00FC5CDD"/>
    <w:rsid w:val="00FD37B5"/>
    <w:rsid w:val="00FE08CB"/>
    <w:rsid w:val="00FE3B7D"/>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C0EFA029-AD1C-433D-820C-59F3AD6E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paragraph" w:styleId="Komentarotekstas">
    <w:name w:val="annotation text"/>
    <w:basedOn w:val="prastasis"/>
    <w:link w:val="KomentarotekstasDiagrama"/>
    <w:semiHidden/>
    <w:unhideWhenUsed/>
    <w:rsid w:val="005E7219"/>
  </w:style>
  <w:style w:type="character" w:customStyle="1" w:styleId="KomentarotekstasDiagrama">
    <w:name w:val="Komentaro tekstas Diagrama"/>
    <w:basedOn w:val="Numatytasispastraiposriftas"/>
    <w:link w:val="Komentarotekstas"/>
    <w:semiHidden/>
    <w:rsid w:val="005E7219"/>
    <w:rPr>
      <w:lang w:val="en-AU"/>
    </w:rPr>
  </w:style>
  <w:style w:type="paragraph" w:styleId="Komentarotema">
    <w:name w:val="annotation subject"/>
    <w:basedOn w:val="Komentarotekstas"/>
    <w:next w:val="Komentarotekstas"/>
    <w:link w:val="KomentarotemaDiagrama"/>
    <w:semiHidden/>
    <w:unhideWhenUsed/>
    <w:rsid w:val="005E7219"/>
    <w:rPr>
      <w:b/>
      <w:bCs/>
    </w:rPr>
  </w:style>
  <w:style w:type="character" w:customStyle="1" w:styleId="KomentarotemaDiagrama">
    <w:name w:val="Komentaro tema Diagrama"/>
    <w:basedOn w:val="KomentarotekstasDiagrama"/>
    <w:link w:val="Komentarotema"/>
    <w:semiHidden/>
    <w:rsid w:val="005E7219"/>
    <w:rPr>
      <w:b/>
      <w:bCs/>
      <w:lang w:val="en-AU"/>
    </w:rPr>
  </w:style>
  <w:style w:type="paragraph" w:customStyle="1" w:styleId="Standard">
    <w:name w:val="Standard"/>
    <w:rsid w:val="004E32AE"/>
    <w:pPr>
      <w:suppressAutoHyphens/>
      <w:autoSpaceDN w:val="0"/>
      <w:textAlignment w:val="baseline"/>
    </w:pPr>
    <w:rPr>
      <w:rFonts w:eastAsia="SimSun" w:cs="Mangal"/>
      <w:kern w:val="3"/>
      <w:sz w:val="24"/>
      <w:szCs w:val="24"/>
      <w:lang w:eastAsia="zh-CN" w:bidi="hi-IN"/>
    </w:rPr>
  </w:style>
  <w:style w:type="character" w:styleId="Hipersaitas">
    <w:name w:val="Hyperlink"/>
    <w:rsid w:val="005C2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0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2668-3485-40CB-99BA-4CCD3DCA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1654</Words>
  <Characters>943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2023-06-06T04:59:00Z</cp:lastPrinted>
  <dcterms:created xsi:type="dcterms:W3CDTF">2023-06-20T07:20:00Z</dcterms:created>
  <dcterms:modified xsi:type="dcterms:W3CDTF">2023-06-20T07:22:00Z</dcterms:modified>
</cp:coreProperties>
</file>